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C14DE" w:rsidRDefault="008C14DE">
      <w:pPr>
        <w:rPr>
          <w:lang w:val="en-US"/>
        </w:rPr>
      </w:pPr>
      <w:r>
        <w:rPr>
          <w:lang w:val="en-US"/>
        </w:rPr>
        <w:t xml:space="preserve">TYPES OF GRAMMATICAL CATEGORIES IN ENGLISH AND </w:t>
      </w:r>
    </w:p>
    <w:p w:rsidR="008C14DE" w:rsidRDefault="008C14DE">
      <w:pPr>
        <w:rPr>
          <w:lang w:val="en-US"/>
        </w:rPr>
      </w:pPr>
      <w:r>
        <w:rPr>
          <w:lang w:val="en-US"/>
        </w:rPr>
        <w:t xml:space="preserve">UZBEK </w:t>
      </w:r>
    </w:p>
    <w:p w:rsidR="008C14DE" w:rsidRDefault="008C14DE">
      <w:pPr>
        <w:rPr>
          <w:lang w:val="en-US"/>
        </w:rPr>
      </w:pPr>
      <w:r>
        <w:rPr>
          <w:lang w:val="en-US"/>
        </w:rPr>
        <w:t xml:space="preserve">Orifjonova Marjona </w:t>
      </w:r>
    </w:p>
    <w:p w:rsidR="008C14DE" w:rsidRDefault="00F81549">
      <w:pPr>
        <w:rPr>
          <w:lang w:val="en-US"/>
        </w:rPr>
      </w:pPr>
      <w:r>
        <w:rPr>
          <w:lang w:val="en-US"/>
        </w:rPr>
        <w:t>Jizzakh State Pedagogical University</w:t>
      </w:r>
    </w:p>
    <w:p w:rsidR="008C14DE" w:rsidRDefault="008C14DE">
      <w:pPr>
        <w:rPr>
          <w:lang w:val="en-US"/>
        </w:rPr>
      </w:pPr>
      <w:r>
        <w:rPr>
          <w:lang w:val="en-US"/>
        </w:rPr>
        <w:t xml:space="preserve">Abstract: if we take Verb to discuss we can say that: according to content, verbs can be </w:t>
      </w:r>
    </w:p>
    <w:p w:rsidR="008C14DE" w:rsidRDefault="008C14DE">
      <w:pPr>
        <w:rPr>
          <w:lang w:val="en-US"/>
        </w:rPr>
      </w:pPr>
      <w:r>
        <w:rPr>
          <w:lang w:val="en-US"/>
        </w:rPr>
        <w:t xml:space="preserve">Described as words denoting actions, the term “actions” embracing the meaning of activity </w:t>
      </w:r>
    </w:p>
    <w:p w:rsidR="008C14DE" w:rsidRDefault="008C14DE">
      <w:pPr>
        <w:rPr>
          <w:lang w:val="en-US"/>
        </w:rPr>
      </w:pPr>
      <w:r>
        <w:rPr>
          <w:lang w:val="en-US"/>
        </w:rPr>
        <w:t xml:space="preserve">(e.g. to walk, to speak, to play, to study), process (e.g. to sleep, to wait, to live), state (e.g. to </w:t>
      </w:r>
    </w:p>
    <w:p w:rsidR="008C14DE" w:rsidRDefault="008C14DE">
      <w:pPr>
        <w:rPr>
          <w:lang w:val="en-US"/>
        </w:rPr>
      </w:pPr>
      <w:r>
        <w:rPr>
          <w:lang w:val="en-US"/>
        </w:rPr>
        <w:t xml:space="preserve">Be, to like, to know), relation (e.g. to consist, to resemble, to lack) and so on. According to </w:t>
      </w:r>
    </w:p>
    <w:p w:rsidR="008C14DE" w:rsidRDefault="008C14DE">
      <w:pPr>
        <w:rPr>
          <w:lang w:val="en-US"/>
        </w:rPr>
      </w:pPr>
      <w:r>
        <w:rPr>
          <w:lang w:val="en-US"/>
        </w:rPr>
        <w:t xml:space="preserve">Form, verbs can be described as words that have certain grammatical features that are not </w:t>
      </w:r>
    </w:p>
    <w:p w:rsidR="008C14DE" w:rsidRDefault="008C14DE">
      <w:pPr>
        <w:rPr>
          <w:lang w:val="en-US"/>
        </w:rPr>
      </w:pPr>
      <w:r>
        <w:rPr>
          <w:lang w:val="en-US"/>
        </w:rPr>
        <w:t xml:space="preserve">Shared by other parts of speech, e.g. they have the categories of tense, aspect, voice, etc. </w:t>
      </w:r>
    </w:p>
    <w:p w:rsidR="008C14DE" w:rsidRDefault="008C14DE">
      <w:pPr>
        <w:rPr>
          <w:lang w:val="en-US"/>
        </w:rPr>
      </w:pPr>
      <w:r>
        <w:rPr>
          <w:lang w:val="en-US"/>
        </w:rPr>
        <w:t xml:space="preserve">According to function, verbs can be defined as words making up the predicate of the </w:t>
      </w:r>
    </w:p>
    <w:p w:rsidR="008C14DE" w:rsidRDefault="008C14DE">
      <w:pPr>
        <w:rPr>
          <w:lang w:val="en-US"/>
        </w:rPr>
      </w:pPr>
      <w:r>
        <w:rPr>
          <w:lang w:val="en-US"/>
        </w:rPr>
        <w:t xml:space="preserve">Sentence. </w:t>
      </w:r>
    </w:p>
    <w:p w:rsidR="008C14DE" w:rsidRDefault="008C14DE">
      <w:pPr>
        <w:rPr>
          <w:lang w:val="en-US"/>
        </w:rPr>
      </w:pPr>
      <w:r>
        <w:rPr>
          <w:lang w:val="en-US"/>
        </w:rPr>
        <w:t>Keywords: tense, aspect, voice, durative, predicate, lexical, synthetic.</w:t>
      </w:r>
    </w:p>
    <w:p w:rsidR="008C14DE" w:rsidRDefault="008C14DE">
      <w:pPr>
        <w:rPr>
          <w:lang w:val="en-US"/>
        </w:rPr>
      </w:pPr>
      <w:r>
        <w:rPr>
          <w:lang w:val="en-US"/>
        </w:rPr>
        <w:t xml:space="preserve">Introduction. Verbs can be classified under different heads: </w:t>
      </w:r>
    </w:p>
    <w:p w:rsidR="008C14DE" w:rsidRPr="008C14DE" w:rsidRDefault="008C14DE" w:rsidP="008C14DE">
      <w:pPr>
        <w:pStyle w:val="a3"/>
        <w:numPr>
          <w:ilvl w:val="0"/>
          <w:numId w:val="1"/>
        </w:numPr>
        <w:rPr>
          <w:lang w:val="en-US"/>
        </w:rPr>
      </w:pPr>
      <w:r w:rsidRPr="008C14DE">
        <w:rPr>
          <w:lang w:val="en-US"/>
        </w:rPr>
        <w:t xml:space="preserve">According to their meaning verbs can be separated into two types — terminative and </w:t>
      </w:r>
    </w:p>
    <w:p w:rsidR="008C14DE" w:rsidRDefault="008C14DE">
      <w:pPr>
        <w:rPr>
          <w:lang w:val="en-US"/>
        </w:rPr>
      </w:pPr>
      <w:r>
        <w:rPr>
          <w:lang w:val="en-US"/>
        </w:rPr>
        <w:t xml:space="preserve">Durative ones. </w:t>
      </w:r>
    </w:p>
    <w:p w:rsidR="008C14DE" w:rsidRDefault="008C14DE">
      <w:pPr>
        <w:rPr>
          <w:lang w:val="en-US"/>
        </w:rPr>
      </w:pPr>
      <w:r>
        <w:rPr>
          <w:lang w:val="en-US"/>
        </w:rPr>
        <w:t xml:space="preserve">Terminative verbs involve a limit beyond which points out the discontinuous action. To </w:t>
      </w:r>
    </w:p>
    <w:p w:rsidR="008C14DE" w:rsidRDefault="008C14DE">
      <w:pPr>
        <w:rPr>
          <w:lang w:val="en-US"/>
        </w:rPr>
      </w:pPr>
      <w:r>
        <w:rPr>
          <w:lang w:val="en-US"/>
        </w:rPr>
        <w:t xml:space="preserve">Put it in a different way, they have a final intend in observation, e.g. to open, to close, to </w:t>
      </w:r>
    </w:p>
    <w:p w:rsidR="008C14DE" w:rsidRDefault="008C14DE">
      <w:pPr>
        <w:rPr>
          <w:lang w:val="en-US"/>
        </w:rPr>
      </w:pPr>
      <w:r>
        <w:rPr>
          <w:lang w:val="en-US"/>
        </w:rPr>
        <w:t xml:space="preserve">Bring, to recognize, to refuse, to break. With the verb to open, for example, that means that </w:t>
      </w:r>
    </w:p>
    <w:p w:rsidR="008C14DE" w:rsidRDefault="008C14DE">
      <w:pPr>
        <w:rPr>
          <w:lang w:val="en-US"/>
        </w:rPr>
      </w:pPr>
      <w:r>
        <w:rPr>
          <w:lang w:val="en-US"/>
        </w:rPr>
        <w:t>After opening the door it is not possible to go on with the action as the door is already open</w:t>
      </w:r>
    </w:p>
    <w:p w:rsidR="008C14DE" w:rsidRDefault="008C14DE">
      <w:pPr>
        <w:rPr>
          <w:lang w:val="en-US"/>
        </w:rPr>
      </w:pPr>
      <w:r>
        <w:rPr>
          <w:lang w:val="en-US"/>
        </w:rPr>
        <w:t xml:space="preserve">Durative verbs do not entail any such boundary, and the action can move on for an </w:t>
      </w:r>
    </w:p>
    <w:p w:rsidR="00DE0BEC" w:rsidRDefault="008C14DE">
      <w:pPr>
        <w:rPr>
          <w:lang w:val="en-US"/>
        </w:rPr>
      </w:pPr>
      <w:r>
        <w:rPr>
          <w:lang w:val="en-US"/>
        </w:rPr>
        <w:t xml:space="preserve">Indefinite period, e.g. to carry, to live, to speak, to know, to sit, to play. </w:t>
      </w:r>
      <w:r w:rsidR="00DE0BEC">
        <w:rPr>
          <w:lang w:val="en-US"/>
        </w:rPr>
        <w:t xml:space="preserve">On the other hand most verbs are polysemantic in English that means that they may be </w:t>
      </w:r>
    </w:p>
    <w:p w:rsidR="00DE0BEC" w:rsidRDefault="00DE0BEC">
      <w:pPr>
        <w:rPr>
          <w:lang w:val="en-US"/>
        </w:rPr>
      </w:pPr>
      <w:r>
        <w:rPr>
          <w:lang w:val="en-US"/>
        </w:rPr>
        <w:t xml:space="preserve">Both terminative in one meaning and durative in another. For example, to see may have the </w:t>
      </w:r>
    </w:p>
    <w:p w:rsidR="00DE0BEC" w:rsidRDefault="00DE0BEC">
      <w:pPr>
        <w:rPr>
          <w:lang w:val="en-US"/>
        </w:rPr>
      </w:pPr>
      <w:r>
        <w:rPr>
          <w:lang w:val="en-US"/>
        </w:rPr>
        <w:t xml:space="preserve">Terminative meaning ‘увидеть’ and the durative meaning ‘видеть’;to know may stand for </w:t>
      </w:r>
    </w:p>
    <w:p w:rsidR="00DE0BEC" w:rsidRDefault="00DE0BEC">
      <w:pPr>
        <w:rPr>
          <w:lang w:val="en-US"/>
        </w:rPr>
      </w:pPr>
      <w:r>
        <w:rPr>
          <w:lang w:val="en-US"/>
        </w:rPr>
        <w:t xml:space="preserve">‘знать’ and ‘узнать- The meaning of the verb from the context becomes understandable. </w:t>
      </w:r>
    </w:p>
    <w:p w:rsidR="00DE0BEC" w:rsidRDefault="00DE0BEC">
      <w:pPr>
        <w:rPr>
          <w:lang w:val="en-US"/>
        </w:rPr>
      </w:pPr>
      <w:r>
        <w:rPr>
          <w:lang w:val="en-US"/>
        </w:rPr>
        <w:t xml:space="preserve">Compare: I saw him at once and I saw his face quite clearly. As it was mentioned above, the </w:t>
      </w:r>
    </w:p>
    <w:p w:rsidR="00DE0BEC" w:rsidRDefault="00DE0BEC">
      <w:pPr>
        <w:rPr>
          <w:lang w:val="en-US"/>
        </w:rPr>
      </w:pPr>
      <w:r>
        <w:rPr>
          <w:lang w:val="en-US"/>
        </w:rPr>
        <w:t xml:space="preserve">Dissimilarity between terminative and durative verbs is of great significance as it results in </w:t>
      </w:r>
    </w:p>
    <w:p w:rsidR="00DE0BEC" w:rsidRDefault="00DE0BEC">
      <w:pPr>
        <w:rPr>
          <w:lang w:val="en-US"/>
        </w:rPr>
      </w:pPr>
      <w:r>
        <w:rPr>
          <w:lang w:val="en-US"/>
        </w:rPr>
        <w:t>The usage of certain tense-aspect-phase forms</w:t>
      </w:r>
    </w:p>
    <w:p w:rsidR="00DE0BEC" w:rsidRDefault="00DE0BEC">
      <w:pPr>
        <w:rPr>
          <w:lang w:val="en-US"/>
        </w:rPr>
      </w:pPr>
      <w:r>
        <w:rPr>
          <w:lang w:val="en-US"/>
        </w:rPr>
        <w:t xml:space="preserve">Methodology. Owing to the function they present in the text English verbs are divided </w:t>
      </w:r>
    </w:p>
    <w:p w:rsidR="00DE0BEC" w:rsidRDefault="00DE0BEC">
      <w:pPr>
        <w:rPr>
          <w:lang w:val="en-US"/>
        </w:rPr>
      </w:pPr>
      <w:r>
        <w:rPr>
          <w:lang w:val="en-US"/>
        </w:rPr>
        <w:t xml:space="preserve">Into two main groups: the finite forms and the non-finite forms. </w:t>
      </w:r>
    </w:p>
    <w:p w:rsidR="00DE0BEC" w:rsidRDefault="00DE0BEC">
      <w:pPr>
        <w:rPr>
          <w:lang w:val="en-US"/>
        </w:rPr>
      </w:pPr>
      <w:r>
        <w:rPr>
          <w:lang w:val="en-US"/>
        </w:rPr>
        <w:t xml:space="preserve">The finite structures take the role of predicate in the sentence and may also be named as </w:t>
      </w:r>
    </w:p>
    <w:p w:rsidR="00DE0BEC" w:rsidRDefault="00DE0BEC">
      <w:pPr>
        <w:rPr>
          <w:lang w:val="en-US"/>
        </w:rPr>
      </w:pPr>
      <w:r>
        <w:rPr>
          <w:lang w:val="en-US"/>
        </w:rPr>
        <w:t xml:space="preserve">Predicative forms while the non-finite or non-predicative forms can have different other </w:t>
      </w:r>
    </w:p>
    <w:p w:rsidR="00DE0BEC" w:rsidRDefault="00DE0BEC">
      <w:pPr>
        <w:rPr>
          <w:lang w:val="en-US"/>
        </w:rPr>
      </w:pPr>
      <w:r>
        <w:rPr>
          <w:lang w:val="en-US"/>
        </w:rPr>
        <w:lastRenderedPageBreak/>
        <w:t xml:space="preserve">Functions; they are used as the predicate of the sentence only by manner of exception. These </w:t>
      </w:r>
    </w:p>
    <w:p w:rsidR="00DE0BEC" w:rsidRDefault="00DE0BEC">
      <w:pPr>
        <w:rPr>
          <w:lang w:val="en-US"/>
        </w:rPr>
      </w:pPr>
      <w:r>
        <w:rPr>
          <w:lang w:val="en-US"/>
        </w:rPr>
        <w:t xml:space="preserve">Forms are often called verbals. The finite forms of the verb have the following grammatical </w:t>
      </w:r>
    </w:p>
    <w:p w:rsidR="00DE0BEC" w:rsidRDefault="00DE0BEC">
      <w:pPr>
        <w:rPr>
          <w:lang w:val="en-US"/>
        </w:rPr>
      </w:pPr>
      <w:r>
        <w:rPr>
          <w:lang w:val="en-US"/>
        </w:rPr>
        <w:t xml:space="preserve">Categories </w:t>
      </w:r>
      <w:r w:rsidR="001C004F">
        <w:rPr>
          <w:lang w:val="en-US"/>
        </w:rPr>
        <w:t>2</w:t>
      </w:r>
    </w:p>
    <w:p w:rsidR="00DE0BEC" w:rsidRPr="00DE0BEC" w:rsidRDefault="00DE0BEC" w:rsidP="00DE0BEC">
      <w:pPr>
        <w:pStyle w:val="a3"/>
        <w:numPr>
          <w:ilvl w:val="0"/>
          <w:numId w:val="2"/>
        </w:numPr>
        <w:rPr>
          <w:lang w:val="en-US"/>
        </w:rPr>
      </w:pPr>
      <w:r w:rsidRPr="00DE0BEC">
        <w:rPr>
          <w:lang w:val="en-US"/>
        </w:rPr>
        <w:t xml:space="preserve">Person and Number. These categories of the verb supply to show the link between the </w:t>
      </w:r>
    </w:p>
    <w:p w:rsidR="00DE0BEC" w:rsidRDefault="00DE0BEC">
      <w:pPr>
        <w:rPr>
          <w:lang w:val="en-US"/>
        </w:rPr>
      </w:pPr>
      <w:r>
        <w:rPr>
          <w:lang w:val="en-US"/>
        </w:rPr>
        <w:t xml:space="preserve">Subject and the predicate of the sentence — the subject agrees with the predicate in person </w:t>
      </w:r>
    </w:p>
    <w:p w:rsidR="00DE0BEC" w:rsidRDefault="00DE0BEC">
      <w:pPr>
        <w:rPr>
          <w:lang w:val="en-US"/>
        </w:rPr>
      </w:pPr>
      <w:r>
        <w:rPr>
          <w:lang w:val="en-US"/>
        </w:rPr>
        <w:t xml:space="preserve">And number. We come across two numbers (the singular and the plural) and three persons </w:t>
      </w:r>
    </w:p>
    <w:p w:rsidR="00DE0BEC" w:rsidRDefault="00DE0BEC">
      <w:pPr>
        <w:rPr>
          <w:lang w:val="en-US"/>
        </w:rPr>
      </w:pPr>
      <w:r>
        <w:rPr>
          <w:lang w:val="en-US"/>
        </w:rPr>
        <w:t xml:space="preserve">(the first, the second, and the third) in finite verbs: </w:t>
      </w:r>
    </w:p>
    <w:p w:rsidR="00DE0BEC" w:rsidRDefault="00DE0BEC">
      <w:pPr>
        <w:rPr>
          <w:lang w:val="en-US"/>
        </w:rPr>
      </w:pPr>
      <w:r>
        <w:rPr>
          <w:lang w:val="en-US"/>
        </w:rPr>
        <w:t xml:space="preserve">2) Tense, Aspect and Phase </w:t>
      </w:r>
    </w:p>
    <w:p w:rsidR="00DE0BEC" w:rsidRDefault="00DE0BEC">
      <w:pPr>
        <w:rPr>
          <w:lang w:val="en-US"/>
        </w:rPr>
      </w:pPr>
      <w:r>
        <w:rPr>
          <w:lang w:val="en-US"/>
        </w:rPr>
        <w:t xml:space="preserve">3) Voice </w:t>
      </w:r>
    </w:p>
    <w:p w:rsidR="00DE0BEC" w:rsidRDefault="00DE0BEC">
      <w:pPr>
        <w:rPr>
          <w:lang w:val="en-US"/>
        </w:rPr>
      </w:pPr>
      <w:r>
        <w:rPr>
          <w:lang w:val="en-US"/>
        </w:rPr>
        <w:t xml:space="preserve">4) Mood </w:t>
      </w:r>
    </w:p>
    <w:p w:rsidR="00DE0BEC" w:rsidRDefault="00DE0BEC">
      <w:pPr>
        <w:rPr>
          <w:lang w:val="en-US"/>
        </w:rPr>
      </w:pPr>
      <w:r>
        <w:rPr>
          <w:lang w:val="en-US"/>
        </w:rPr>
        <w:t xml:space="preserve">As it exists in English definitely in Uzbek language also it is defined as: ―Zamon, </w:t>
      </w:r>
    </w:p>
    <w:p w:rsidR="00DE0BEC" w:rsidRDefault="00DE0BEC">
      <w:pPr>
        <w:rPr>
          <w:lang w:val="en-US"/>
        </w:rPr>
      </w:pPr>
      <w:r>
        <w:rPr>
          <w:lang w:val="en-US"/>
        </w:rPr>
        <w:t xml:space="preserve">Nisbat, Mayl. </w:t>
      </w:r>
    </w:p>
    <w:p w:rsidR="00DE0BEC" w:rsidRDefault="00DE0BEC">
      <w:pPr>
        <w:rPr>
          <w:lang w:val="en-US"/>
        </w:rPr>
      </w:pPr>
      <w:r>
        <w:rPr>
          <w:lang w:val="en-US"/>
        </w:rPr>
        <w:t xml:space="preserve">The forms that serve to convey the grammatical categories which were mentioned above </w:t>
      </w:r>
    </w:p>
    <w:p w:rsidR="00DE0BEC" w:rsidRDefault="00DE0BEC">
      <w:pPr>
        <w:rPr>
          <w:lang w:val="en-US"/>
        </w:rPr>
      </w:pPr>
      <w:r>
        <w:rPr>
          <w:lang w:val="en-US"/>
        </w:rPr>
        <w:t xml:space="preserve">May be built up in diverse ways. </w:t>
      </w:r>
    </w:p>
    <w:p w:rsidR="00DE0BEC" w:rsidRDefault="00DE0BEC">
      <w:pPr>
        <w:rPr>
          <w:lang w:val="en-US"/>
        </w:rPr>
      </w:pPr>
      <w:r>
        <w:rPr>
          <w:lang w:val="en-US"/>
        </w:rPr>
        <w:t xml:space="preserve">We find three basic forms that provide as a foundation for building up all the other forms </w:t>
      </w:r>
    </w:p>
    <w:p w:rsidR="00DE0BEC" w:rsidRDefault="00DE0BEC">
      <w:pPr>
        <w:rPr>
          <w:lang w:val="en-US"/>
        </w:rPr>
      </w:pPr>
      <w:r>
        <w:rPr>
          <w:lang w:val="en-US"/>
        </w:rPr>
        <w:t xml:space="preserve">Of the English verb. These forms are: </w:t>
      </w:r>
    </w:p>
    <w:p w:rsidR="00DE0BEC" w:rsidRDefault="00DE0BEC">
      <w:pPr>
        <w:rPr>
          <w:lang w:val="en-US"/>
        </w:rPr>
      </w:pPr>
      <w:r>
        <w:rPr>
          <w:lang w:val="en-US"/>
        </w:rPr>
        <w:t xml:space="preserve">1) the basic verb stem which is also often referred to as the infinitive without the particle to, </w:t>
      </w:r>
    </w:p>
    <w:p w:rsidR="00DE0BEC" w:rsidRDefault="00DE0BEC">
      <w:pPr>
        <w:rPr>
          <w:lang w:val="en-US"/>
        </w:rPr>
      </w:pPr>
      <w:r>
        <w:rPr>
          <w:lang w:val="en-US"/>
        </w:rPr>
        <w:t xml:space="preserve">2) the Past Indefinite, and </w:t>
      </w:r>
    </w:p>
    <w:p w:rsidR="00DE0BEC" w:rsidRDefault="00DE0BEC">
      <w:pPr>
        <w:rPr>
          <w:lang w:val="en-US"/>
        </w:rPr>
      </w:pPr>
      <w:r>
        <w:rPr>
          <w:lang w:val="en-US"/>
        </w:rPr>
        <w:t xml:space="preserve">3) the participle </w:t>
      </w:r>
    </w:p>
    <w:p w:rsidR="00DE0BEC" w:rsidRDefault="00DE0BEC">
      <w:pPr>
        <w:rPr>
          <w:lang w:val="en-US"/>
        </w:rPr>
      </w:pPr>
      <w:r>
        <w:rPr>
          <w:lang w:val="en-US"/>
        </w:rPr>
        <w:t xml:space="preserve">On the way to the forming way the Past Indefinite and the participle, all verbs can be </w:t>
      </w:r>
    </w:p>
    <w:p w:rsidR="00DE0BEC" w:rsidRDefault="00DE0BEC">
      <w:pPr>
        <w:rPr>
          <w:lang w:val="en-US"/>
        </w:rPr>
      </w:pPr>
      <w:r>
        <w:rPr>
          <w:lang w:val="en-US"/>
        </w:rPr>
        <w:t xml:space="preserve">Divided into two classes: regular and irregular verbs. With regular verbs, the Past Indefinite </w:t>
      </w:r>
    </w:p>
    <w:p w:rsidR="00DE0BEC" w:rsidRDefault="00DE0BEC">
      <w:pPr>
        <w:rPr>
          <w:lang w:val="en-US"/>
        </w:rPr>
      </w:pPr>
      <w:r>
        <w:rPr>
          <w:lang w:val="en-US"/>
        </w:rPr>
        <w:t xml:space="preserve">And the participle are produced by adding the suffix -ed. After vowels it is pronounced [d] </w:t>
      </w:r>
    </w:p>
    <w:p w:rsidR="00DE0BEC" w:rsidRDefault="00DE0BEC">
      <w:pPr>
        <w:rPr>
          <w:lang w:val="en-US"/>
        </w:rPr>
      </w:pPr>
      <w:r>
        <w:rPr>
          <w:lang w:val="en-US"/>
        </w:rPr>
        <w:t xml:space="preserve">And voiced consonants (e.g. played, answered, opened, closed), while after voiceless </w:t>
      </w:r>
    </w:p>
    <w:p w:rsidR="00DE0BEC" w:rsidRDefault="00DE0BEC">
      <w:pPr>
        <w:rPr>
          <w:lang w:val="en-US"/>
        </w:rPr>
      </w:pPr>
      <w:r>
        <w:rPr>
          <w:lang w:val="en-US"/>
        </w:rPr>
        <w:t xml:space="preserve">Consonants [t] (e.g. looked, passed), and [id] after verbs ending in [t] or [d] (e.g. wanted, </w:t>
      </w:r>
    </w:p>
    <w:p w:rsidR="00DE0BEC" w:rsidRDefault="00DE0BEC">
      <w:pPr>
        <w:rPr>
          <w:lang w:val="en-US"/>
        </w:rPr>
      </w:pPr>
      <w:r>
        <w:rPr>
          <w:lang w:val="en-US"/>
        </w:rPr>
        <w:t xml:space="preserve">Wasted, ended, landed). </w:t>
      </w:r>
    </w:p>
    <w:p w:rsidR="00DE0BEC" w:rsidRDefault="00DE0BEC">
      <w:pPr>
        <w:rPr>
          <w:lang w:val="en-US"/>
        </w:rPr>
      </w:pPr>
      <w:r>
        <w:rPr>
          <w:lang w:val="en-US"/>
        </w:rPr>
        <w:t xml:space="preserve">The following spelling rules in writing should be analyzed: </w:t>
      </w:r>
    </w:p>
    <w:p w:rsidR="00DE0BEC" w:rsidRPr="00DE0BEC" w:rsidRDefault="00DE0BEC" w:rsidP="00DE0BEC">
      <w:pPr>
        <w:pStyle w:val="a3"/>
        <w:numPr>
          <w:ilvl w:val="0"/>
          <w:numId w:val="3"/>
        </w:numPr>
        <w:rPr>
          <w:lang w:val="en-US"/>
        </w:rPr>
      </w:pPr>
      <w:r w:rsidRPr="00DE0BEC">
        <w:rPr>
          <w:lang w:val="en-US"/>
        </w:rPr>
        <w:t xml:space="preserve">Verbs ending in -y preceded by a consonant change the -y into -led (e.g. study — </w:t>
      </w:r>
    </w:p>
    <w:p w:rsidR="00DE0BEC" w:rsidRDefault="00DE0BEC">
      <w:pPr>
        <w:rPr>
          <w:lang w:val="en-US"/>
        </w:rPr>
      </w:pPr>
      <w:r>
        <w:rPr>
          <w:lang w:val="en-US"/>
        </w:rPr>
        <w:t xml:space="preserve">Studied, envy — envied). But if the -y is preceded by a vowel, it remains unchanged (e.g. </w:t>
      </w:r>
    </w:p>
    <w:p w:rsidR="00DE0BEC" w:rsidRDefault="00DE0BEC">
      <w:pPr>
        <w:rPr>
          <w:lang w:val="en-US"/>
        </w:rPr>
      </w:pPr>
      <w:r>
        <w:rPr>
          <w:lang w:val="en-US"/>
        </w:rPr>
        <w:t xml:space="preserve">Play — played, stay — stayed). </w:t>
      </w:r>
    </w:p>
    <w:p w:rsidR="00DE0BEC" w:rsidRPr="00DE0BEC" w:rsidRDefault="00DE0BEC" w:rsidP="00DE0BEC">
      <w:pPr>
        <w:pStyle w:val="a3"/>
        <w:numPr>
          <w:ilvl w:val="0"/>
          <w:numId w:val="3"/>
        </w:numPr>
        <w:rPr>
          <w:lang w:val="en-US"/>
        </w:rPr>
      </w:pPr>
      <w:r w:rsidRPr="00DE0BEC">
        <w:rPr>
          <w:lang w:val="en-US"/>
        </w:rPr>
        <w:t xml:space="preserve">If it is preceded by a short stressed vowel or if a verb ends in a stressed -er (-ur) (e.g. </w:t>
      </w:r>
    </w:p>
    <w:p w:rsidR="00DE0BEC" w:rsidRDefault="00DE0BEC">
      <w:pPr>
        <w:rPr>
          <w:lang w:val="en-US"/>
        </w:rPr>
      </w:pPr>
      <w:r>
        <w:rPr>
          <w:lang w:val="en-US"/>
        </w:rPr>
        <w:t xml:space="preserve">Stop — stopped, admit — admitted, occur — occurred, prefer — preferred) the last </w:t>
      </w:r>
    </w:p>
    <w:p w:rsidR="00DE0BEC" w:rsidRDefault="00DE0BEC">
      <w:pPr>
        <w:rPr>
          <w:lang w:val="en-US"/>
        </w:rPr>
      </w:pPr>
      <w:r>
        <w:rPr>
          <w:lang w:val="en-US"/>
        </w:rPr>
        <w:t xml:space="preserve">Consonant is doubled. The last consonant remains single, unless the preceding vowel is long </w:t>
      </w:r>
    </w:p>
    <w:p w:rsidR="00CB2C63" w:rsidRDefault="00DE0BEC">
      <w:pPr>
        <w:rPr>
          <w:lang w:val="en-US"/>
        </w:rPr>
      </w:pPr>
      <w:r>
        <w:rPr>
          <w:lang w:val="en-US"/>
        </w:rPr>
        <w:lastRenderedPageBreak/>
        <w:t xml:space="preserve">Or unstressed (e.g. limit — limited, perform — performed, conquer — conquered, appear — </w:t>
      </w:r>
      <w:r w:rsidR="00CB2C63">
        <w:rPr>
          <w:lang w:val="en-US"/>
        </w:rPr>
        <w:t>appearred).</w:t>
      </w:r>
    </w:p>
    <w:p w:rsidR="00A7543D" w:rsidRDefault="00DE0BEC" w:rsidP="00B3618D">
      <w:pPr>
        <w:pStyle w:val="a3"/>
        <w:numPr>
          <w:ilvl w:val="0"/>
          <w:numId w:val="3"/>
        </w:numPr>
        <w:rPr>
          <w:lang w:val="en-US"/>
        </w:rPr>
      </w:pPr>
      <w:r w:rsidRPr="00DE0BEC">
        <w:rPr>
          <w:lang w:val="en-US"/>
        </w:rPr>
        <w:t xml:space="preserve">In British English the last -l is always doubled (e.g. travel — travelled, quarrel — </w:t>
      </w:r>
      <w:r>
        <w:rPr>
          <w:lang w:val="en-US"/>
        </w:rPr>
        <w:t>qua</w:t>
      </w:r>
      <w:r w:rsidR="00EF660D">
        <w:rPr>
          <w:lang w:val="en-US"/>
        </w:rPr>
        <w:t>rreled</w:t>
      </w:r>
      <w:r w:rsidR="008D243C">
        <w:rPr>
          <w:lang w:val="en-US"/>
        </w:rPr>
        <w:t xml:space="preserve">) </w:t>
      </w:r>
    </w:p>
    <w:p w:rsidR="00CB2C63" w:rsidRDefault="00CB2C63" w:rsidP="0032650D">
      <w:pPr>
        <w:pStyle w:val="a3"/>
        <w:rPr>
          <w:lang w:val="en-US"/>
        </w:rPr>
      </w:pPr>
      <w:r>
        <w:rPr>
          <w:lang w:val="en-US"/>
        </w:rPr>
        <w:t xml:space="preserve">All other verbs should be considered as irregular in modern English. They are a </w:t>
      </w:r>
    </w:p>
    <w:p w:rsidR="00CB2C63" w:rsidRDefault="00CB2C63" w:rsidP="0032650D">
      <w:pPr>
        <w:pStyle w:val="a3"/>
        <w:rPr>
          <w:lang w:val="en-US"/>
        </w:rPr>
      </w:pPr>
      <w:r>
        <w:rPr>
          <w:lang w:val="en-US"/>
        </w:rPr>
        <w:t xml:space="preserve">Miscellaneous group comprising various patterns (e.g. sing — sang — sung, write — wrote </w:t>
      </w:r>
    </w:p>
    <w:p w:rsidR="00CB2C63" w:rsidRDefault="00CB2C63" w:rsidP="00CB2C63">
      <w:pPr>
        <w:pStyle w:val="a3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Written, send — sent — sent, teach — taught — taught, etc.)- Some verbs have a regular </w:t>
      </w:r>
    </w:p>
    <w:p w:rsidR="00CB2C63" w:rsidRDefault="00CB2C63" w:rsidP="0032650D">
      <w:pPr>
        <w:pStyle w:val="a3"/>
        <w:rPr>
          <w:lang w:val="en-US"/>
        </w:rPr>
      </w:pPr>
      <w:r>
        <w:rPr>
          <w:lang w:val="en-US"/>
        </w:rPr>
        <w:t xml:space="preserve">Form by the side of an irregular one (e.g. learn — learnt — learnt and also learn — learned </w:t>
      </w:r>
    </w:p>
    <w:p w:rsidR="00CB2C63" w:rsidRDefault="00CB2C63" w:rsidP="00CB2C63">
      <w:pPr>
        <w:pStyle w:val="a3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Learned). Some of the verbs remain the same in its formation (e.g. cut — cut — cut, hit — </w:t>
      </w:r>
    </w:p>
    <w:p w:rsidR="00CB2C63" w:rsidRDefault="00CB2C63" w:rsidP="0032650D">
      <w:pPr>
        <w:pStyle w:val="a3"/>
        <w:rPr>
          <w:lang w:val="en-US"/>
        </w:rPr>
      </w:pPr>
      <w:r>
        <w:rPr>
          <w:lang w:val="en-US"/>
        </w:rPr>
        <w:t xml:space="preserve">Hit — hit). Suppletive systems are the verbs which take their forms from different roots and </w:t>
      </w:r>
    </w:p>
    <w:p w:rsidR="00CB2C63" w:rsidRDefault="00CB2C63" w:rsidP="0032650D">
      <w:pPr>
        <w:pStyle w:val="a3"/>
        <w:rPr>
          <w:lang w:val="en-US"/>
        </w:rPr>
      </w:pPr>
      <w:r>
        <w:rPr>
          <w:lang w:val="en-US"/>
        </w:rPr>
        <w:t>They are only two verbs: to be and to go.</w:t>
      </w:r>
    </w:p>
    <w:p w:rsidR="00CB2C63" w:rsidRDefault="00CB2C63" w:rsidP="0032650D">
      <w:pPr>
        <w:pStyle w:val="a3"/>
        <w:rPr>
          <w:lang w:val="en-US"/>
        </w:rPr>
      </w:pPr>
      <w:r>
        <w:rPr>
          <w:lang w:val="en-US"/>
        </w:rPr>
        <w:t xml:space="preserve">Synthetic or analytical forms of the verb which are constructed with the help of the </w:t>
      </w:r>
    </w:p>
    <w:p w:rsidR="00CB2C63" w:rsidRDefault="00CB2C63" w:rsidP="0032650D">
      <w:pPr>
        <w:pStyle w:val="a3"/>
        <w:rPr>
          <w:lang w:val="en-US"/>
        </w:rPr>
      </w:pPr>
      <w:r>
        <w:rPr>
          <w:lang w:val="en-US"/>
        </w:rPr>
        <w:t xml:space="preserve">Above discussed basic forms may be of two different kinds. </w:t>
      </w:r>
    </w:p>
    <w:p w:rsidR="00CB2C63" w:rsidRDefault="00CB2C63" w:rsidP="0032650D">
      <w:pPr>
        <w:pStyle w:val="a3"/>
        <w:rPr>
          <w:lang w:val="en-US"/>
        </w:rPr>
      </w:pPr>
      <w:r>
        <w:rPr>
          <w:lang w:val="en-US"/>
        </w:rPr>
        <w:t xml:space="preserve">Synthetic structures are built up by a change in the word itself: by means of suffixes (e.g. </w:t>
      </w:r>
    </w:p>
    <w:p w:rsidR="00CB2C63" w:rsidRDefault="00CB2C63" w:rsidP="0032650D">
      <w:pPr>
        <w:pStyle w:val="a3"/>
        <w:rPr>
          <w:lang w:val="en-US"/>
        </w:rPr>
      </w:pPr>
      <w:r>
        <w:rPr>
          <w:lang w:val="en-US"/>
        </w:rPr>
        <w:t xml:space="preserve">I work, he works, we worked), by means of vowel change (e.g. I find, I found), and </w:t>
      </w:r>
    </w:p>
    <w:p w:rsidR="00CB2C63" w:rsidRDefault="00CB2C63" w:rsidP="0032650D">
      <w:pPr>
        <w:pStyle w:val="a3"/>
        <w:rPr>
          <w:lang w:val="en-US"/>
        </w:rPr>
      </w:pPr>
      <w:r>
        <w:rPr>
          <w:lang w:val="en-US"/>
        </w:rPr>
        <w:t xml:space="preserve">Sometimes by combining both means (e.g. I think, I thought). </w:t>
      </w:r>
    </w:p>
    <w:p w:rsidR="00CB2C63" w:rsidRDefault="00CB2C63" w:rsidP="0032650D">
      <w:pPr>
        <w:pStyle w:val="a3"/>
        <w:rPr>
          <w:lang w:val="en-US"/>
        </w:rPr>
      </w:pPr>
      <w:r>
        <w:rPr>
          <w:lang w:val="en-US"/>
        </w:rPr>
        <w:t xml:space="preserve">Analytical forms include two means, e.g. He has worked hard. An auxiliary verb is the </w:t>
      </w:r>
    </w:p>
    <w:p w:rsidR="00CB2C63" w:rsidRDefault="00CB2C63" w:rsidP="0032650D">
      <w:pPr>
        <w:pStyle w:val="a3"/>
        <w:rPr>
          <w:lang w:val="en-US"/>
        </w:rPr>
      </w:pPr>
      <w:r>
        <w:rPr>
          <w:lang w:val="en-US"/>
        </w:rPr>
        <w:t xml:space="preserve">First mean which has no lexical meaning — it identifies only grammatical meaning. A </w:t>
      </w:r>
    </w:p>
    <w:p w:rsidR="00CB2C63" w:rsidRDefault="00CB2C63" w:rsidP="0032650D">
      <w:pPr>
        <w:pStyle w:val="a3"/>
        <w:rPr>
          <w:lang w:val="en-US"/>
        </w:rPr>
      </w:pPr>
      <w:r>
        <w:rPr>
          <w:lang w:val="en-US"/>
        </w:rPr>
        <w:t>Notional verb is the second mean which is the bearer of lexical meaning (‘носитель</w:t>
      </w:r>
    </w:p>
    <w:p w:rsidR="00CB2C63" w:rsidRDefault="00CB2C63" w:rsidP="0032650D">
      <w:pPr>
        <w:pStyle w:val="a3"/>
        <w:rPr>
          <w:lang w:val="en-US"/>
        </w:rPr>
      </w:pPr>
      <w:r>
        <w:rPr>
          <w:lang w:val="en-US"/>
        </w:rPr>
        <w:t xml:space="preserve">Лексического значения’). The auxiliary verb expresses that has worked is the third person </w:t>
      </w:r>
    </w:p>
    <w:p w:rsidR="00CB2C63" w:rsidRDefault="00CB2C63" w:rsidP="0032650D">
      <w:pPr>
        <w:pStyle w:val="a3"/>
        <w:rPr>
          <w:lang w:val="en-US"/>
        </w:rPr>
      </w:pPr>
      <w:r>
        <w:rPr>
          <w:lang w:val="en-US"/>
        </w:rPr>
        <w:t xml:space="preserve">Singular, the Indicative Mood, the Active Voice. But the specific meaning of this particular </w:t>
      </w:r>
    </w:p>
    <w:p w:rsidR="00CB2C63" w:rsidRDefault="00CB2C63" w:rsidP="0032650D">
      <w:pPr>
        <w:pStyle w:val="a3"/>
        <w:rPr>
          <w:lang w:val="en-US"/>
        </w:rPr>
      </w:pPr>
      <w:r>
        <w:rPr>
          <w:lang w:val="en-US"/>
        </w:rPr>
        <w:t>Form, that of the Present Perfect, results only from the combination of both components1</w:t>
      </w:r>
    </w:p>
    <w:p w:rsidR="00CB2C63" w:rsidRDefault="00CB2C63" w:rsidP="0032650D">
      <w:pPr>
        <w:pStyle w:val="a3"/>
        <w:rPr>
          <w:lang w:val="en-US"/>
        </w:rPr>
      </w:pPr>
      <w:r>
        <w:rPr>
          <w:lang w:val="en-US"/>
        </w:rPr>
        <w:t xml:space="preserve">. </w:t>
      </w:r>
    </w:p>
    <w:p w:rsidR="00CB2C63" w:rsidRDefault="00CB2C63" w:rsidP="0032650D">
      <w:pPr>
        <w:pStyle w:val="a3"/>
        <w:rPr>
          <w:lang w:val="en-US"/>
        </w:rPr>
      </w:pPr>
      <w:r>
        <w:rPr>
          <w:lang w:val="en-US"/>
        </w:rPr>
        <w:t xml:space="preserve">In the analytical form was written (as in: The letter was written yesterday), written is the </w:t>
      </w:r>
    </w:p>
    <w:p w:rsidR="00CB2C63" w:rsidRDefault="00CB2C63" w:rsidP="0032650D">
      <w:pPr>
        <w:pStyle w:val="a3"/>
        <w:rPr>
          <w:lang w:val="en-US"/>
        </w:rPr>
      </w:pPr>
      <w:r>
        <w:rPr>
          <w:lang w:val="en-US"/>
        </w:rPr>
        <w:t xml:space="preserve">Bearer of lexical meaning; was shows that we are dealing with the third person singular, the </w:t>
      </w:r>
    </w:p>
    <w:p w:rsidR="00CB2C63" w:rsidRDefault="00CB2C63" w:rsidP="0032650D">
      <w:pPr>
        <w:pStyle w:val="a3"/>
        <w:rPr>
          <w:lang w:val="en-US"/>
        </w:rPr>
      </w:pPr>
      <w:r>
        <w:rPr>
          <w:lang w:val="en-US"/>
        </w:rPr>
        <w:t xml:space="preserve">Indicative Mood, the Past Indefinite, But again the specific grammatical meaning of this </w:t>
      </w:r>
    </w:p>
    <w:p w:rsidR="00CB2C63" w:rsidRDefault="00CB2C63" w:rsidP="0032650D">
      <w:pPr>
        <w:pStyle w:val="a3"/>
        <w:rPr>
          <w:lang w:val="en-US"/>
        </w:rPr>
      </w:pPr>
      <w:r>
        <w:rPr>
          <w:lang w:val="en-US"/>
        </w:rPr>
        <w:t xml:space="preserve">Particular form, that of the Passive Voice, is expressed by the whole combination of the </w:t>
      </w:r>
    </w:p>
    <w:p w:rsidR="00CB2C63" w:rsidRDefault="00CB2C63" w:rsidP="0032650D">
      <w:pPr>
        <w:pStyle w:val="a3"/>
        <w:rPr>
          <w:lang w:val="en-US"/>
        </w:rPr>
      </w:pPr>
      <w:r>
        <w:rPr>
          <w:lang w:val="en-US"/>
        </w:rPr>
        <w:t xml:space="preserve">Auxiliary and the notional verb. </w:t>
      </w:r>
    </w:p>
    <w:p w:rsidR="00CB2C63" w:rsidRDefault="00CB2C63" w:rsidP="0032650D">
      <w:pPr>
        <w:pStyle w:val="a3"/>
        <w:rPr>
          <w:lang w:val="en-US"/>
        </w:rPr>
      </w:pPr>
      <w:r>
        <w:rPr>
          <w:lang w:val="en-US"/>
        </w:rPr>
        <w:t xml:space="preserve">Conclusion. Thus an analytical form consists of two words — a structural word and a </w:t>
      </w:r>
    </w:p>
    <w:p w:rsidR="00CB2C63" w:rsidRDefault="00CB2C63" w:rsidP="0032650D">
      <w:pPr>
        <w:pStyle w:val="a3"/>
        <w:rPr>
          <w:lang w:val="en-US"/>
        </w:rPr>
      </w:pPr>
      <w:r>
        <w:rPr>
          <w:lang w:val="en-US"/>
        </w:rPr>
        <w:t xml:space="preserve">Notional word — which form a very close, inseparable unit. It functions in English as the </w:t>
      </w:r>
    </w:p>
    <w:p w:rsidR="00CB2C63" w:rsidRDefault="00CB2C63" w:rsidP="0032650D">
      <w:pPr>
        <w:pStyle w:val="a3"/>
        <w:rPr>
          <w:lang w:val="en-US"/>
        </w:rPr>
      </w:pPr>
      <w:r>
        <w:rPr>
          <w:lang w:val="en-US"/>
        </w:rPr>
        <w:t xml:space="preserve">Form of a single word by the side of synthetic forms (e.g. he works, he has worked, he </w:t>
      </w:r>
    </w:p>
    <w:p w:rsidR="00CB2C63" w:rsidRDefault="00CB2C63" w:rsidP="0032650D">
      <w:pPr>
        <w:pStyle w:val="a3"/>
        <w:rPr>
          <w:lang w:val="en-US"/>
        </w:rPr>
      </w:pPr>
      <w:r>
        <w:rPr>
          <w:lang w:val="en-US"/>
        </w:rPr>
        <w:t xml:space="preserve">Worked, he was working, he had worked, etc.) The language environment of the young child </w:t>
      </w:r>
    </w:p>
    <w:p w:rsidR="00CB2C63" w:rsidRDefault="00CB2C63" w:rsidP="0032650D">
      <w:pPr>
        <w:pStyle w:val="a3"/>
        <w:rPr>
          <w:lang w:val="en-US"/>
        </w:rPr>
      </w:pPr>
      <w:r>
        <w:rPr>
          <w:lang w:val="en-US"/>
        </w:rPr>
        <w:t xml:space="preserve">Is one where language is not separated from learning about the way the world operates. </w:t>
      </w:r>
    </w:p>
    <w:p w:rsidR="00CB2C63" w:rsidRDefault="00CB2C63" w:rsidP="0032650D">
      <w:pPr>
        <w:pStyle w:val="a3"/>
        <w:rPr>
          <w:lang w:val="en-US"/>
        </w:rPr>
      </w:pPr>
      <w:r>
        <w:rPr>
          <w:lang w:val="en-US"/>
        </w:rPr>
        <w:t xml:space="preserve">Children do not learn about the parts of language as described in a grammar book. They are </w:t>
      </w:r>
    </w:p>
    <w:p w:rsidR="00CB2C63" w:rsidRDefault="00CB2C63" w:rsidP="0032650D">
      <w:pPr>
        <w:pStyle w:val="a3"/>
        <w:rPr>
          <w:lang w:val="en-US"/>
        </w:rPr>
      </w:pPr>
      <w:r>
        <w:rPr>
          <w:lang w:val="en-US"/>
        </w:rPr>
        <w:t xml:space="preserve">Completely uninterested in the names of word classes and verb tenses.  </w:t>
      </w:r>
    </w:p>
    <w:p w:rsidR="007F79F0" w:rsidRDefault="00CB2C63" w:rsidP="0032650D">
      <w:pPr>
        <w:pStyle w:val="a3"/>
        <w:rPr>
          <w:lang w:val="en-US"/>
        </w:rPr>
      </w:pPr>
      <w:r>
        <w:rPr>
          <w:lang w:val="en-US"/>
        </w:rPr>
        <w:t xml:space="preserve">       </w:t>
      </w:r>
      <w:r w:rsidR="007F79F0">
        <w:rPr>
          <w:lang w:val="en-US"/>
        </w:rPr>
        <w:t>References</w:t>
      </w:r>
    </w:p>
    <w:p w:rsidR="007F79F0" w:rsidRDefault="007F79F0" w:rsidP="007F79F0">
      <w:pPr>
        <w:pStyle w:val="a3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Tursunov B.T. Ob intonatsionnykh osobennostyakh prisoyedinitel’nykh svyazey // Story </w:t>
      </w:r>
    </w:p>
    <w:p w:rsidR="007F79F0" w:rsidRDefault="007F79F0" w:rsidP="0032650D">
      <w:pPr>
        <w:pStyle w:val="a3"/>
        <w:rPr>
          <w:lang w:val="en-US"/>
        </w:rPr>
      </w:pPr>
      <w:r>
        <w:rPr>
          <w:lang w:val="en-US"/>
        </w:rPr>
        <w:t xml:space="preserve">Yazyka I metody obucheniya inoyazychnomu obshcheniyu. Vyp. 3. Samarkand, 1999. S. </w:t>
      </w:r>
    </w:p>
    <w:p w:rsidR="007F79F0" w:rsidRDefault="007F79F0" w:rsidP="0032650D">
      <w:pPr>
        <w:pStyle w:val="a3"/>
        <w:rPr>
          <w:lang w:val="en-US"/>
        </w:rPr>
      </w:pPr>
      <w:r>
        <w:rPr>
          <w:lang w:val="en-US"/>
        </w:rPr>
        <w:t>15-28.</w:t>
      </w:r>
    </w:p>
    <w:p w:rsidR="007F79F0" w:rsidRDefault="007F79F0" w:rsidP="0032650D">
      <w:pPr>
        <w:pStyle w:val="a3"/>
        <w:rPr>
          <w:lang w:val="en-US"/>
        </w:rPr>
      </w:pPr>
      <w:r>
        <w:rPr>
          <w:lang w:val="en-US"/>
        </w:rPr>
        <w:t xml:space="preserve">2. Sweet H. A new English Grammar, logical and historical. Oxford: Clarendon press, </w:t>
      </w:r>
    </w:p>
    <w:p w:rsidR="007F79F0" w:rsidRDefault="007F79F0" w:rsidP="0032650D">
      <w:pPr>
        <w:pStyle w:val="a3"/>
        <w:rPr>
          <w:lang w:val="en-US"/>
        </w:rPr>
      </w:pPr>
      <w:r>
        <w:rPr>
          <w:lang w:val="en-US"/>
        </w:rPr>
        <w:t xml:space="preserve">1995. Part1. 500 p. </w:t>
      </w:r>
    </w:p>
    <w:p w:rsidR="007F79F0" w:rsidRDefault="007F79F0" w:rsidP="0032650D">
      <w:pPr>
        <w:pStyle w:val="a3"/>
        <w:rPr>
          <w:lang w:val="en-US"/>
        </w:rPr>
      </w:pPr>
      <w:r>
        <w:rPr>
          <w:lang w:val="en-US"/>
        </w:rPr>
        <w:t xml:space="preserve">3. Hockett Ch.T.A. Course in modern Linguistics. New York: Ann. Arbor: University </w:t>
      </w:r>
    </w:p>
    <w:p w:rsidR="007F79F0" w:rsidRDefault="007F79F0" w:rsidP="0032650D">
      <w:pPr>
        <w:pStyle w:val="a3"/>
        <w:rPr>
          <w:lang w:val="en-US"/>
        </w:rPr>
      </w:pPr>
      <w:r>
        <w:rPr>
          <w:lang w:val="en-US"/>
        </w:rPr>
        <w:t xml:space="preserve">Michigan Press, 2001. 458 p. </w:t>
      </w:r>
    </w:p>
    <w:p w:rsidR="007F79F0" w:rsidRPr="00B3618D" w:rsidRDefault="007F79F0" w:rsidP="0032650D">
      <w:pPr>
        <w:pStyle w:val="a3"/>
        <w:rPr>
          <w:lang w:val="en-US"/>
        </w:rPr>
      </w:pPr>
      <w:r>
        <w:rPr>
          <w:lang w:val="en-US"/>
        </w:rPr>
        <w:t>4. Harris Roy. The Language machine. London: Discworth, 1987. 282 p</w:t>
      </w:r>
    </w:p>
    <w:p w:rsidR="008D243C" w:rsidRPr="00DE0BEC" w:rsidRDefault="008D243C" w:rsidP="008D243C">
      <w:pPr>
        <w:pStyle w:val="a3"/>
        <w:rPr>
          <w:lang w:val="en-US"/>
        </w:rPr>
      </w:pPr>
    </w:p>
    <w:p w:rsidR="00DE0BEC" w:rsidRPr="00DE0BEC" w:rsidRDefault="00DE0BEC">
      <w:pPr>
        <w:rPr>
          <w:lang w:val="en-US"/>
        </w:rPr>
      </w:pPr>
    </w:p>
    <w:p w:rsidR="008C14DE" w:rsidRDefault="008C14DE"/>
    <w:sectPr w:rsidR="008C1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A4446"/>
    <w:multiLevelType w:val="hybridMultilevel"/>
    <w:tmpl w:val="155A9A06"/>
    <w:lvl w:ilvl="0" w:tplc="FFFFFFFF">
      <w:start w:val="3"/>
      <w:numFmt w:val="bullet"/>
      <w:lvlText w:val="—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225372"/>
    <w:multiLevelType w:val="hybridMultilevel"/>
    <w:tmpl w:val="86609E1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53BA5"/>
    <w:multiLevelType w:val="hybridMultilevel"/>
    <w:tmpl w:val="8A8A42D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3E6B71"/>
    <w:multiLevelType w:val="hybridMultilevel"/>
    <w:tmpl w:val="1480C24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17782A"/>
    <w:multiLevelType w:val="hybridMultilevel"/>
    <w:tmpl w:val="8F4009C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60696124">
    <w:abstractNumId w:val="3"/>
  </w:num>
  <w:num w:numId="2" w16cid:durableId="1911651801">
    <w:abstractNumId w:val="2"/>
  </w:num>
  <w:num w:numId="3" w16cid:durableId="76829202">
    <w:abstractNumId w:val="1"/>
  </w:num>
  <w:num w:numId="4" w16cid:durableId="51122126">
    <w:abstractNumId w:val="0"/>
  </w:num>
  <w:num w:numId="5" w16cid:durableId="9679012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4DE"/>
    <w:rsid w:val="001C004F"/>
    <w:rsid w:val="0032650D"/>
    <w:rsid w:val="003A4EB5"/>
    <w:rsid w:val="006F5D8A"/>
    <w:rsid w:val="007F79F0"/>
    <w:rsid w:val="008C14DE"/>
    <w:rsid w:val="008D243C"/>
    <w:rsid w:val="008D7407"/>
    <w:rsid w:val="009A0316"/>
    <w:rsid w:val="00A7543D"/>
    <w:rsid w:val="00B3618D"/>
    <w:rsid w:val="00CB2C63"/>
    <w:rsid w:val="00DE0BEC"/>
    <w:rsid w:val="00EF660D"/>
    <w:rsid w:val="00F8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EFA1066"/>
  <w15:chartTrackingRefBased/>
  <w15:docId w15:val="{C03FE666-1F8A-F54A-9B8A-5B382B23F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14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1154</Words>
  <Characters>6582</Characters>
  <Application>Microsoft Office Word</Application>
  <DocSecurity>0</DocSecurity>
  <Lines>54</Lines>
  <Paragraphs>15</Paragraphs>
  <ScaleCrop>false</ScaleCrop>
  <Company/>
  <LinksUpToDate>false</LinksUpToDate>
  <CharactersWithSpaces>7721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2</cp:revision>
  <dcterms:created xsi:type="dcterms:W3CDTF">2023-04-12T16:47:00Z</dcterms:created>
  <dcterms:modified xsi:type="dcterms:W3CDTF">2023-04-12T16:47:00Z</dcterms:modified>
</cp:coreProperties>
</file>